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73" w:type="dxa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"/>
        <w:gridCol w:w="3743"/>
        <w:gridCol w:w="3544"/>
        <w:gridCol w:w="2268"/>
      </w:tblGrid>
      <w:tr w:rsidR="00EA4867" w:rsidRPr="00EA4867" w14:paraId="795B278A" w14:textId="77777777" w:rsidTr="00F81108">
        <w:trPr>
          <w:trHeight w:val="149"/>
        </w:trPr>
        <w:tc>
          <w:tcPr>
            <w:tcW w:w="31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1BE1923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  <w:r w:rsidRPr="00EA4867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1.</w:t>
            </w:r>
          </w:p>
        </w:tc>
        <w:tc>
          <w:tcPr>
            <w:tcW w:w="955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4D70EAE" w14:textId="77777777" w:rsidR="000C52BE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b/>
                <w:bCs/>
                <w:color w:val="333333"/>
                <w:sz w:val="13"/>
                <w:szCs w:val="13"/>
              </w:rPr>
              <w:t>НАИМЕНОВАНИЕ ЭМИТЕНТА</w:t>
            </w:r>
          </w:p>
        </w:tc>
      </w:tr>
      <w:tr w:rsidR="00EA4867" w:rsidRPr="00EA4867" w14:paraId="740CA45A" w14:textId="77777777" w:rsidTr="00F81108">
        <w:trPr>
          <w:trHeight w:val="78"/>
        </w:trPr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3908D37E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2A65414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Полное: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1F44BCB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«</w:t>
            </w:r>
            <w:proofErr w:type="spellStart"/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Sredazenergosetproekt</w:t>
            </w:r>
            <w:proofErr w:type="spellEnd"/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» </w:t>
            </w:r>
            <w:proofErr w:type="spellStart"/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aksiyadorlik</w:t>
            </w:r>
            <w:proofErr w:type="spellEnd"/>
            <w:r w:rsidR="00DB19F5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 </w:t>
            </w:r>
            <w:proofErr w:type="spellStart"/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jamiyati</w:t>
            </w:r>
            <w:proofErr w:type="spellEnd"/>
          </w:p>
        </w:tc>
      </w:tr>
      <w:tr w:rsidR="00EA4867" w:rsidRPr="00EA4867" w14:paraId="2C966F65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40A0955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014C671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Сокращенное: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80D983F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«SAESP» AJ</w:t>
            </w:r>
          </w:p>
        </w:tc>
      </w:tr>
      <w:tr w:rsidR="00EA4867" w:rsidRPr="00EA4867" w14:paraId="0BF4D180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23C4C9C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7E53CB1E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 xml:space="preserve">Наименование </w:t>
            </w:r>
            <w:proofErr w:type="spellStart"/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биржевоготикера</w:t>
            </w:r>
            <w:proofErr w:type="spellEnd"/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FA444EB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SAEP</w:t>
            </w:r>
          </w:p>
        </w:tc>
      </w:tr>
      <w:tr w:rsidR="00EA4867" w:rsidRPr="00EA4867" w14:paraId="6AB310CC" w14:textId="77777777" w:rsidTr="00F81108">
        <w:trPr>
          <w:trHeight w:val="161"/>
        </w:trPr>
        <w:tc>
          <w:tcPr>
            <w:tcW w:w="31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A15E527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  <w:r w:rsidRPr="00EA4867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2.</w:t>
            </w:r>
          </w:p>
        </w:tc>
        <w:tc>
          <w:tcPr>
            <w:tcW w:w="955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504F836" w14:textId="77777777" w:rsidR="000C52BE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b/>
                <w:bCs/>
                <w:color w:val="333333"/>
                <w:sz w:val="13"/>
                <w:szCs w:val="13"/>
              </w:rPr>
              <w:t>КОНТАКТНЫЕ ДАННЫЕ</w:t>
            </w:r>
          </w:p>
        </w:tc>
      </w:tr>
      <w:tr w:rsidR="00EA4867" w:rsidRPr="00EA4867" w14:paraId="30026C40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2985280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8A1E405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Местонахождение: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5B586D5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г. Ташкент, Яккасарайский район, ул.Ш.Руставели,41</w:t>
            </w:r>
          </w:p>
        </w:tc>
      </w:tr>
      <w:tr w:rsidR="00EA4867" w:rsidRPr="00EA4867" w14:paraId="2941AA1A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7FFA90A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604E403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Почтовый адрес: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4AC18D7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100070, г. Ташкент, Яккасарайский район, ул.Ш.Руставели,41</w:t>
            </w:r>
          </w:p>
        </w:tc>
      </w:tr>
      <w:tr w:rsidR="00EA4867" w:rsidRPr="00EA4867" w14:paraId="2D84FF72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5727718C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F3BFA5A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Адрес электронной почты: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B001726" w14:textId="77777777" w:rsidR="00EA4867" w:rsidRPr="00FC3723" w:rsidRDefault="004021F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hyperlink r:id="rId4" w:history="1">
              <w:r w:rsidR="00EA4867" w:rsidRPr="00FC3723">
                <w:rPr>
                  <w:rStyle w:val="a3"/>
                  <w:rFonts w:ascii="Arial" w:eastAsia="Times New Roman" w:hAnsi="Arial" w:cs="Arial"/>
                  <w:sz w:val="13"/>
                  <w:szCs w:val="13"/>
                </w:rPr>
                <w:t>info@saesp.uz</w:t>
              </w:r>
            </w:hyperlink>
          </w:p>
        </w:tc>
      </w:tr>
      <w:tr w:rsidR="00EA4867" w:rsidRPr="00EA4867" w14:paraId="73B7758A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2488ECE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49B5F3D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Официальный веб-сайт: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27A157F1" w14:textId="77777777" w:rsidR="00EA4867" w:rsidRPr="00FC3723" w:rsidRDefault="004021F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hyperlink r:id="rId5" w:tgtFrame="_blank" w:history="1">
              <w:r w:rsidR="00EA4867" w:rsidRPr="00FC3723">
                <w:rPr>
                  <w:rStyle w:val="a3"/>
                  <w:rFonts w:ascii="Arial" w:eastAsia="Times New Roman" w:hAnsi="Arial" w:cs="Arial"/>
                  <w:sz w:val="13"/>
                  <w:szCs w:val="13"/>
                </w:rPr>
                <w:t>www.saesp.uz</w:t>
              </w:r>
            </w:hyperlink>
          </w:p>
        </w:tc>
      </w:tr>
      <w:tr w:rsidR="00EA4867" w:rsidRPr="00EA4867" w14:paraId="65CB795B" w14:textId="77777777" w:rsidTr="00EA4867">
        <w:tc>
          <w:tcPr>
            <w:tcW w:w="318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02529CA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  <w:r w:rsidRPr="00EA4867">
              <w:rPr>
                <w:rFonts w:ascii="Arial" w:eastAsia="Times New Roman" w:hAnsi="Arial" w:cs="Arial"/>
                <w:color w:val="333333"/>
                <w:sz w:val="16"/>
                <w:szCs w:val="16"/>
              </w:rPr>
              <w:t>3.</w:t>
            </w:r>
          </w:p>
        </w:tc>
        <w:tc>
          <w:tcPr>
            <w:tcW w:w="955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0CC11190" w14:textId="77777777" w:rsidR="000C52BE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b/>
                <w:bCs/>
                <w:color w:val="333333"/>
                <w:sz w:val="13"/>
                <w:szCs w:val="13"/>
              </w:rPr>
              <w:t>ИНФОРМАЦИЯ О СУЩЕСТВЕННОМ ФАКТЕ</w:t>
            </w:r>
          </w:p>
        </w:tc>
      </w:tr>
      <w:tr w:rsidR="00EA4867" w:rsidRPr="00EA4867" w14:paraId="19FF3F20" w14:textId="77777777" w:rsidTr="00F81108">
        <w:trPr>
          <w:trHeight w:val="38"/>
        </w:trPr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49FB932A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53499CCE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Номер существенного факта: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4A116FEA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b/>
                <w:color w:val="333333"/>
                <w:sz w:val="13"/>
                <w:szCs w:val="13"/>
              </w:rPr>
              <w:t>36</w:t>
            </w:r>
          </w:p>
        </w:tc>
      </w:tr>
      <w:tr w:rsidR="00EA4867" w:rsidRPr="00EA4867" w14:paraId="7BEC28DE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70255D4D" w14:textId="77777777" w:rsidR="00EA4867" w:rsidRPr="00EA4867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7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64795964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Наименование существенного факта:</w:t>
            </w:r>
          </w:p>
        </w:tc>
        <w:tc>
          <w:tcPr>
            <w:tcW w:w="5812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E674C70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13"/>
                <w:szCs w:val="13"/>
              </w:rPr>
            </w:pPr>
            <w:r w:rsidRPr="00FC3723">
              <w:rPr>
                <w:rFonts w:ascii="Arial" w:eastAsia="Times New Roman" w:hAnsi="Arial" w:cs="Arial"/>
                <w:b/>
                <w:color w:val="333333"/>
                <w:sz w:val="13"/>
                <w:szCs w:val="13"/>
              </w:rPr>
              <w:t>Изменения в списке аффилированных лиц</w:t>
            </w:r>
          </w:p>
        </w:tc>
      </w:tr>
      <w:tr w:rsidR="00EA4867" w:rsidRPr="00F81108" w14:paraId="76DCEF6F" w14:textId="77777777" w:rsidTr="00C02324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2DE8D817" w14:textId="77777777" w:rsidR="00EA4867" w:rsidRPr="00F81108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4"/>
                <w:szCs w:val="16"/>
              </w:rPr>
            </w:pPr>
          </w:p>
        </w:tc>
        <w:tc>
          <w:tcPr>
            <w:tcW w:w="955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tbl>
            <w:tblPr>
              <w:tblW w:w="8982" w:type="dxa"/>
              <w:tblInd w:w="244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30"/>
              <w:gridCol w:w="3082"/>
              <w:gridCol w:w="1092"/>
              <w:gridCol w:w="993"/>
              <w:gridCol w:w="1185"/>
            </w:tblGrid>
            <w:tr w:rsidR="00EA4867" w:rsidRPr="00FC3723" w14:paraId="48176D80" w14:textId="77777777" w:rsidTr="00EA4867">
              <w:trPr>
                <w:trHeight w:val="587"/>
              </w:trPr>
              <w:tc>
                <w:tcPr>
                  <w:tcW w:w="263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8B6C58B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Ф.И.О. физического лица или полное наименование юридического лица</w:t>
                  </w:r>
                </w:p>
              </w:tc>
              <w:tc>
                <w:tcPr>
                  <w:tcW w:w="30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6C54181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Местонахождение (место жительство) (почтовый адрес) аффилированного лица (государство, область, город, район)</w:t>
                  </w:r>
                </w:p>
              </w:tc>
              <w:tc>
                <w:tcPr>
                  <w:tcW w:w="10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86EF42B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Количества ценных бумаг (размер доли, паев)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399C44E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Вид ценных бумаг</w:t>
                  </w:r>
                </w:p>
              </w:tc>
              <w:tc>
                <w:tcPr>
                  <w:tcW w:w="118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D0C9E07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Тип события</w:t>
                  </w:r>
                </w:p>
              </w:tc>
            </w:tr>
            <w:tr w:rsidR="00EA4867" w:rsidRPr="00FC3723" w14:paraId="4973B5DE" w14:textId="77777777" w:rsidTr="00F81108">
              <w:trPr>
                <w:trHeight w:val="349"/>
              </w:trPr>
              <w:tc>
                <w:tcPr>
                  <w:tcW w:w="263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5D0A41D" w14:textId="448425F7" w:rsidR="00EA4867" w:rsidRPr="00FC3723" w:rsidRDefault="004021F7" w:rsidP="00217684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Ибрагимов Махмуд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Баходирович</w:t>
                  </w:r>
                  <w:proofErr w:type="spellEnd"/>
                </w:p>
              </w:tc>
              <w:tc>
                <w:tcPr>
                  <w:tcW w:w="30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034B37D" w14:textId="13EB6188" w:rsidR="00EA4867" w:rsidRPr="00FC3723" w:rsidRDefault="004021F7" w:rsidP="00217684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г.Ташкент</w:t>
                  </w:r>
                  <w:proofErr w:type="spellEnd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, ул. </w:t>
                  </w: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Кичик</w:t>
                  </w:r>
                  <w:proofErr w:type="spellEnd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Бешёгоч</w:t>
                  </w:r>
                  <w:proofErr w:type="spellEnd"/>
                </w:p>
              </w:tc>
              <w:tc>
                <w:tcPr>
                  <w:tcW w:w="10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0D6C323" w14:textId="77777777" w:rsidR="00EA4867" w:rsidRPr="00FC3723" w:rsidRDefault="00217684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A08F1F4" w14:textId="77777777" w:rsidR="00EA4867" w:rsidRPr="00FC3723" w:rsidRDefault="00217684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-</w:t>
                  </w:r>
                </w:p>
              </w:tc>
              <w:tc>
                <w:tcPr>
                  <w:tcW w:w="118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436E820" w14:textId="3371F92B" w:rsidR="00EA4867" w:rsidRPr="00FC3723" w:rsidRDefault="004021F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Исключен</w:t>
                  </w:r>
                </w:p>
              </w:tc>
            </w:tr>
            <w:tr w:rsidR="004021F7" w:rsidRPr="00FC3723" w14:paraId="30869B98" w14:textId="77777777" w:rsidTr="00F81108">
              <w:trPr>
                <w:trHeight w:val="349"/>
              </w:trPr>
              <w:tc>
                <w:tcPr>
                  <w:tcW w:w="2630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6431AE5" w14:textId="23C07CDC" w:rsidR="004021F7" w:rsidRDefault="004021F7" w:rsidP="00217684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Атаева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Лайло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30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76B7312" w14:textId="06CBBA84" w:rsidR="004021F7" w:rsidRPr="004021F7" w:rsidRDefault="004021F7" w:rsidP="00217684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г.Ташкент</w:t>
                  </w:r>
                  <w:proofErr w:type="spellEnd"/>
                </w:p>
              </w:tc>
              <w:tc>
                <w:tcPr>
                  <w:tcW w:w="109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02A5600" w14:textId="50BF0988" w:rsidR="004021F7" w:rsidRDefault="004021F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-</w:t>
                  </w:r>
                </w:p>
              </w:tc>
              <w:tc>
                <w:tcPr>
                  <w:tcW w:w="99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3321D63" w14:textId="4BDD8D5B" w:rsidR="004021F7" w:rsidRDefault="004021F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-</w:t>
                  </w:r>
                </w:p>
              </w:tc>
              <w:tc>
                <w:tcPr>
                  <w:tcW w:w="118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349E1B35" w14:textId="66F5AAAA" w:rsidR="004021F7" w:rsidRDefault="004021F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Добавлен</w:t>
                  </w:r>
                </w:p>
              </w:tc>
            </w:tr>
          </w:tbl>
          <w:p w14:paraId="7714DFDC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</w:p>
        </w:tc>
      </w:tr>
      <w:tr w:rsidR="00EA4867" w:rsidRPr="00F81108" w14:paraId="6F56B05A" w14:textId="77777777" w:rsidTr="00EA4867"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14DA608D" w14:textId="77777777" w:rsidR="00EA4867" w:rsidRPr="00F81108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4"/>
                <w:szCs w:val="16"/>
              </w:rPr>
            </w:pPr>
          </w:p>
        </w:tc>
        <w:tc>
          <w:tcPr>
            <w:tcW w:w="7287" w:type="dxa"/>
            <w:gridSpan w:val="2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18B6B201" w14:textId="77777777" w:rsidR="00EA4867" w:rsidRPr="004021F7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4021F7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Дата внесения эмитентом соответствующего изменения в список аффилированных лиц:</w:t>
            </w:r>
          </w:p>
        </w:tc>
        <w:tc>
          <w:tcPr>
            <w:tcW w:w="2268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p w14:paraId="33D78D5B" w14:textId="59967AAD" w:rsidR="00EA4867" w:rsidRPr="004021F7" w:rsidRDefault="004021F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  <w:r w:rsidRPr="004021F7">
              <w:rPr>
                <w:rFonts w:ascii="Arial" w:eastAsia="Times New Roman" w:hAnsi="Arial" w:cs="Arial"/>
                <w:color w:val="333333"/>
                <w:sz w:val="13"/>
                <w:szCs w:val="13"/>
              </w:rPr>
              <w:t>30.06.2026</w:t>
            </w:r>
          </w:p>
        </w:tc>
      </w:tr>
      <w:tr w:rsidR="00EA4867" w:rsidRPr="00F81108" w14:paraId="4BAD38B6" w14:textId="77777777" w:rsidTr="00FC3723">
        <w:trPr>
          <w:trHeight w:val="20"/>
        </w:trPr>
        <w:tc>
          <w:tcPr>
            <w:tcW w:w="318" w:type="dxa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FFFFFF"/>
            <w:vAlign w:val="center"/>
            <w:hideMark/>
          </w:tcPr>
          <w:p w14:paraId="6BB853CB" w14:textId="77777777" w:rsidR="00EA4867" w:rsidRPr="00F81108" w:rsidRDefault="00EA4867" w:rsidP="00F8110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4"/>
                <w:szCs w:val="16"/>
              </w:rPr>
            </w:pPr>
          </w:p>
        </w:tc>
        <w:tc>
          <w:tcPr>
            <w:tcW w:w="9555" w:type="dxa"/>
            <w:gridSpan w:val="3"/>
            <w:tcBorders>
              <w:top w:val="single" w:sz="4" w:space="0" w:color="DDDDDD"/>
              <w:left w:val="single" w:sz="4" w:space="0" w:color="DDDDDD"/>
              <w:bottom w:val="single" w:sz="4" w:space="0" w:color="DDDDDD"/>
            </w:tcBorders>
            <w:shd w:val="clear" w:color="auto" w:fill="FFFFFF"/>
            <w:tcMar>
              <w:top w:w="92" w:type="dxa"/>
              <w:left w:w="92" w:type="dxa"/>
              <w:bottom w:w="92" w:type="dxa"/>
              <w:right w:w="92" w:type="dxa"/>
            </w:tcMar>
            <w:hideMark/>
          </w:tcPr>
          <w:tbl>
            <w:tblPr>
              <w:tblW w:w="9216" w:type="dxa"/>
              <w:tblBorders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5"/>
              <w:gridCol w:w="2283"/>
              <w:gridCol w:w="2582"/>
              <w:gridCol w:w="2672"/>
              <w:gridCol w:w="1254"/>
              <w:gridCol w:w="25"/>
              <w:gridCol w:w="20"/>
              <w:gridCol w:w="25"/>
            </w:tblGrid>
            <w:tr w:rsidR="00EA4867" w:rsidRPr="00FC3723" w14:paraId="017D4A2B" w14:textId="77777777" w:rsidTr="00EA4867">
              <w:tc>
                <w:tcPr>
                  <w:tcW w:w="9216" w:type="dxa"/>
                  <w:gridSpan w:val="8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973908E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b/>
                      <w:bCs/>
                      <w:color w:val="333333"/>
                      <w:sz w:val="13"/>
                      <w:szCs w:val="13"/>
                    </w:rPr>
                    <w:t>СПИСОК АФФИЛИРОВАННЫХ ЛИЦ</w:t>
                  </w:r>
                </w:p>
              </w:tc>
            </w:tr>
            <w:tr w:rsidR="00EA4867" w:rsidRPr="00FC3723" w14:paraId="43A6BD6A" w14:textId="77777777" w:rsidTr="00FC3723"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E92F809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№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74255C0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Ф.И.О. физического лица или полное наименование юридического лица</w:t>
                  </w:r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6E07BF2" w14:textId="0B2E8D05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Местонахождение (место жительство),</w:t>
                  </w:r>
                  <w:r w:rsid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(государство, область, город, район)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CFFBA8B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Основание, по которому они признаются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аффилированнми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лицами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9A45936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Дата наступления оснований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10FF49FB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2CC5E219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3E7FB099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EA4867" w:rsidRPr="00FC3723" w14:paraId="2A42AD3F" w14:textId="77777777" w:rsidTr="00FC3723"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EBD718F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1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4BA63EC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lang w:val="en-US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lang w:val="en-US"/>
                    </w:rPr>
                    <w:t xml:space="preserve">Central Asia Projects Engineering &amp; Consulting LLP, </w:t>
                  </w: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Великобритания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D984102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lang w:val="en-US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lang w:val="en-US"/>
                    </w:rPr>
                    <w:t xml:space="preserve">Suite 10094, 128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lang w:val="en-US"/>
                    </w:rPr>
                    <w:t>Aldergatestr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  <w:lang w:val="en-US"/>
                    </w:rPr>
                    <w:t>, Barbican, London EC1A 4AE, England, United Kingdom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502AF56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Юр. лицо, которое владеет 20 и более процентами акций АО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30D4645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09.03.2015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7F4D783D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5A0ABEAF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69422998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EA4867" w:rsidRPr="00FC3723" w14:paraId="37226EA4" w14:textId="77777777" w:rsidTr="00FC3723">
              <w:trPr>
                <w:trHeight w:val="601"/>
              </w:trPr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AFD1B7B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2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B143678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Аген</w:t>
                  </w:r>
                  <w:r w:rsidR="004B02CC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т</w:t>
                  </w: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ст</w:t>
                  </w:r>
                  <w:r w:rsidR="004B02CC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в</w:t>
                  </w: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о по управлению государственными активами Республики Узбекистан</w:t>
                  </w:r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17A6BF1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100047,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г.Ташкент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,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пр.А.Темура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, 6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08BC7EE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Юр. лицо, которое владеет 20 и более процентами акций АО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D81C4F6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30.08.2019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666DE07D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204A146C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54FE341F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EA4867" w:rsidRPr="00FC3723" w14:paraId="76972995" w14:textId="77777777" w:rsidTr="00FC3723"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3EFB5A34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BC04173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Кучкаров</w:t>
                  </w:r>
                  <w:proofErr w:type="spellEnd"/>
                  <w:r w:rsidR="004B02CC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Диёр</w:t>
                  </w:r>
                  <w:proofErr w:type="spellEnd"/>
                  <w:r w:rsidR="004B02CC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Алижонович</w:t>
                  </w:r>
                  <w:proofErr w:type="spellEnd"/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99BBA56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г.Ташкент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,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Мирабадский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р-н, Чимкент 2/1 -44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6483BC0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Член НС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2C290BAB" w14:textId="1964FED4" w:rsidR="00EA4867" w:rsidRPr="00FC3723" w:rsidRDefault="004021F7" w:rsidP="00FC3723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30.06.2026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3DB16D92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5AC55AB2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603544A4" w14:textId="77777777" w:rsidR="00EA4867" w:rsidRPr="00FC3723" w:rsidRDefault="00EA4867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217684" w:rsidRPr="00FC3723" w14:paraId="4BAAD0A0" w14:textId="77777777" w:rsidTr="00FC3723"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0232973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4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7FF9DF0A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Элмуродов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Холик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Бобоерович</w:t>
                  </w:r>
                  <w:proofErr w:type="spellEnd"/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FEE80AA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Ташкентская область,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Кибрайский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район,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ул.Бустон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, д.4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BCAC150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Член НС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C6705CF" w14:textId="77A5CC8E" w:rsidR="00217684" w:rsidRDefault="004021F7" w:rsidP="00217684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30.06.2026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7756B7D4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54D733DB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5EED2B81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217684" w:rsidRPr="00FC3723" w14:paraId="42D39AD3" w14:textId="77777777" w:rsidTr="00FC3723">
              <w:trPr>
                <w:trHeight w:val="163"/>
              </w:trPr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6A74D8C8" w14:textId="38B8D120" w:rsidR="00217684" w:rsidRPr="00FC3723" w:rsidRDefault="008D726D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FAD4E65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Якубов Мунир Муродович</w:t>
                  </w:r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6A53515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г.Ташкент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, </w:t>
                  </w:r>
                  <w:proofErr w:type="spellStart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ул.БуюкИпакйули</w:t>
                  </w:r>
                  <w:proofErr w:type="spellEnd"/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60-51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AF24FE8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Член НС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CF0329F" w14:textId="1A1D2C44" w:rsidR="00217684" w:rsidRDefault="004021F7" w:rsidP="00217684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30.06.2026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05D2F893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0996C7B8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787886AD" w14:textId="77777777" w:rsidR="00217684" w:rsidRPr="00FC3723" w:rsidRDefault="00217684" w:rsidP="00FC3723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4021F7" w:rsidRPr="00FC3723" w14:paraId="3B26E327" w14:textId="77777777" w:rsidTr="00FC3723">
              <w:trPr>
                <w:trHeight w:val="163"/>
              </w:trPr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29AC97D0" w14:textId="4B1DF850" w:rsidR="004021F7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6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D48BFF5" w14:textId="61B4816C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Салохитдинова</w:t>
                  </w:r>
                  <w:proofErr w:type="spellEnd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Насиба </w:t>
                  </w:r>
                  <w:proofErr w:type="spellStart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Кадировна</w:t>
                  </w:r>
                  <w:proofErr w:type="spellEnd"/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AF8F916" w14:textId="7F8BBA2E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г.Ташкент</w:t>
                  </w:r>
                  <w:proofErr w:type="spellEnd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, </w:t>
                  </w:r>
                  <w:proofErr w:type="spellStart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Яккасарайский</w:t>
                  </w:r>
                  <w:proofErr w:type="spellEnd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район, </w:t>
                  </w:r>
                  <w:proofErr w:type="spellStart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ул.Кичик</w:t>
                  </w:r>
                  <w:proofErr w:type="spellEnd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Бешёгоч</w:t>
                  </w:r>
                  <w:proofErr w:type="spellEnd"/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, дом 130А, кв.35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C78AE16" w14:textId="76D0319E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Член НС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CBB6DD0" w14:textId="3AE1855E" w:rsidR="004021F7" w:rsidRPr="00483C2E" w:rsidRDefault="004021F7" w:rsidP="004021F7">
                  <w:pPr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30.06.2026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</w:tcPr>
                <w:p w14:paraId="4D70AD03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</w:tcPr>
                <w:p w14:paraId="76AA2DDE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</w:tcPr>
                <w:p w14:paraId="79AE9F6C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4021F7" w:rsidRPr="00FC3723" w14:paraId="564828E9" w14:textId="77777777" w:rsidTr="00FC3723">
              <w:trPr>
                <w:trHeight w:val="163"/>
              </w:trPr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4BBBBEBA" w14:textId="29565E51" w:rsidR="004021F7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7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C90C819" w14:textId="08D77D67" w:rsidR="004021F7" w:rsidRPr="008D726D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Атаева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Лайло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Махмудовна</w:t>
                  </w:r>
                  <w:proofErr w:type="spellEnd"/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95961D0" w14:textId="73316B3B" w:rsidR="004021F7" w:rsidRPr="008D726D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 Ташкент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550A56C8" w14:textId="66223CB8" w:rsidR="004021F7" w:rsidRPr="008D726D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8D726D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Член НС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08B017EB" w14:textId="78C64BA0" w:rsidR="004021F7" w:rsidRPr="008D726D" w:rsidRDefault="004021F7" w:rsidP="004021F7">
                  <w:pPr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30.06.2026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</w:tcPr>
                <w:p w14:paraId="66923D01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</w:tcPr>
                <w:p w14:paraId="133B36C4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</w:tcPr>
                <w:p w14:paraId="61B0CA27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4021F7" w:rsidRPr="00FC3723" w14:paraId="3CC93061" w14:textId="77777777" w:rsidTr="00FC3723"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4AE773C8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8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2C51A569" w14:textId="0C3F8109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Гуломов</w:t>
                  </w:r>
                  <w:proofErr w:type="spellEnd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Фаррух</w:t>
                  </w:r>
                  <w:proofErr w:type="spellEnd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</w:t>
                  </w: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Фуркат</w:t>
                  </w:r>
                  <w:proofErr w:type="spellEnd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угли</w:t>
                  </w:r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3437A3F" w14:textId="0B713A16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Ташкентская область, </w:t>
                  </w: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г.Бука</w:t>
                  </w:r>
                  <w:proofErr w:type="spellEnd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ул. </w:t>
                  </w:r>
                  <w:proofErr w:type="spellStart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С.Рахимов</w:t>
                  </w:r>
                  <w:proofErr w:type="spellEnd"/>
                  <w:r w:rsidRPr="004021F7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 xml:space="preserve"> 1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EB59934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Лицо, осуществляющее полномочия директора (председателя правления)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</w:tcPr>
                <w:p w14:paraId="77C34351" w14:textId="7EFEAC8D" w:rsidR="004021F7" w:rsidRDefault="004021F7" w:rsidP="004021F7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24</w:t>
                  </w:r>
                  <w:r w:rsidRPr="00483C2E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.06.202</w:t>
                  </w:r>
                  <w:r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5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18FA7C0E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5C75E1DA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31664DF3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  <w:tr w:rsidR="004021F7" w:rsidRPr="00FC3723" w14:paraId="2F386FC4" w14:textId="77777777" w:rsidTr="00FC3723">
              <w:trPr>
                <w:trHeight w:val="618"/>
              </w:trPr>
              <w:tc>
                <w:tcPr>
                  <w:tcW w:w="355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D51CF8F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9</w:t>
                  </w:r>
                </w:p>
              </w:tc>
              <w:tc>
                <w:tcPr>
                  <w:tcW w:w="2283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16945E05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379 юридических лиц в которых АУГА владеет 20 и более % долями в УК (полный список на сайте saesp.uz)</w:t>
                  </w:r>
                </w:p>
              </w:tc>
              <w:tc>
                <w:tcPr>
                  <w:tcW w:w="258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4E79AB7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Республика Узбекистан</w:t>
                  </w:r>
                </w:p>
              </w:tc>
              <w:tc>
                <w:tcPr>
                  <w:tcW w:w="2672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54274176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Юр. лицо, 20 и более процентами в уставном капитале которого владеет то же лицо, что и лицо, которое владеет 20 и более процентами в уставном капитале АО</w:t>
                  </w:r>
                </w:p>
              </w:tc>
              <w:tc>
                <w:tcPr>
                  <w:tcW w:w="1254" w:type="dxa"/>
                  <w:tcBorders>
                    <w:top w:val="single" w:sz="4" w:space="0" w:color="DDDDDD"/>
                    <w:left w:val="single" w:sz="4" w:space="0" w:color="DDDDDD"/>
                    <w:bottom w:val="single" w:sz="4" w:space="0" w:color="DDDDDD"/>
                    <w:right w:val="single" w:sz="4" w:space="0" w:color="DDDDDD"/>
                  </w:tcBorders>
                  <w:shd w:val="clear" w:color="auto" w:fill="FFFFFF"/>
                  <w:tcMar>
                    <w:top w:w="92" w:type="dxa"/>
                    <w:left w:w="92" w:type="dxa"/>
                    <w:bottom w:w="92" w:type="dxa"/>
                    <w:right w:w="92" w:type="dxa"/>
                  </w:tcMar>
                  <w:hideMark/>
                </w:tcPr>
                <w:p w14:paraId="010723B0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  <w:r w:rsidRPr="00FC3723"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  <w:t>09.09.2021</w:t>
                  </w: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09F0C5EC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0" w:type="dxa"/>
                  <w:shd w:val="clear" w:color="auto" w:fill="FFFFFF"/>
                  <w:vAlign w:val="center"/>
                  <w:hideMark/>
                </w:tcPr>
                <w:p w14:paraId="74E59DF0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  <w:tc>
                <w:tcPr>
                  <w:tcW w:w="25" w:type="dxa"/>
                  <w:shd w:val="clear" w:color="auto" w:fill="FFFFFF"/>
                  <w:vAlign w:val="center"/>
                  <w:hideMark/>
                </w:tcPr>
                <w:p w14:paraId="27E8F62A" w14:textId="77777777" w:rsidR="004021F7" w:rsidRPr="00FC3723" w:rsidRDefault="004021F7" w:rsidP="004021F7">
                  <w:pPr>
                    <w:shd w:val="clear" w:color="auto" w:fill="FFFFFF"/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13"/>
                      <w:szCs w:val="13"/>
                    </w:rPr>
                  </w:pPr>
                </w:p>
              </w:tc>
            </w:tr>
          </w:tbl>
          <w:p w14:paraId="2324891F" w14:textId="77777777" w:rsidR="00EA4867" w:rsidRPr="00FC3723" w:rsidRDefault="00EA4867" w:rsidP="00FC372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333333"/>
                <w:sz w:val="13"/>
                <w:szCs w:val="13"/>
              </w:rPr>
            </w:pPr>
          </w:p>
        </w:tc>
      </w:tr>
    </w:tbl>
    <w:p w14:paraId="4F657EC6" w14:textId="77777777" w:rsidR="00DC5D78" w:rsidRPr="00F81108" w:rsidRDefault="00DC5D78" w:rsidP="00FC37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4"/>
          <w:szCs w:val="16"/>
        </w:rPr>
      </w:pPr>
    </w:p>
    <w:sectPr w:rsidR="00DC5D78" w:rsidRPr="00F81108" w:rsidSect="00F811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D78"/>
    <w:rsid w:val="000C52BE"/>
    <w:rsid w:val="00217684"/>
    <w:rsid w:val="004021F7"/>
    <w:rsid w:val="004B02CC"/>
    <w:rsid w:val="008D726D"/>
    <w:rsid w:val="00A6738A"/>
    <w:rsid w:val="00DB19F5"/>
    <w:rsid w:val="00DC5D78"/>
    <w:rsid w:val="00E10744"/>
    <w:rsid w:val="00EA4867"/>
    <w:rsid w:val="00F81108"/>
    <w:rsid w:val="00F841B1"/>
    <w:rsid w:val="00FC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414A"/>
  <w15:docId w15:val="{52CF7F36-60F2-4706-9B6F-BAC95D3AF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C5D7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C5D7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EA48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69431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59674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9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3734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26040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251375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72510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1878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26873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53242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51095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80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43210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2994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0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62294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89006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87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7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6331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6896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4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2965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9624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7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77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6160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  <w:div w:id="13817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3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4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07863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2084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2544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3005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82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7872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41100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68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5199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43675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56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1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63115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65858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72320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47436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2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639837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5056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3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15526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4711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4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806196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3329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60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655457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5366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5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3865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  <w:div w:id="5025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0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3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6578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3750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1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7193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8815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23411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98712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48573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24657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5285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85029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391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6606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69909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210201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2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4694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101681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4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17549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  <w:divsChild>
                <w:div w:id="208221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12359">
              <w:marLeft w:val="0"/>
              <w:marRight w:val="0"/>
              <w:marTop w:val="0"/>
              <w:marBottom w:val="58"/>
              <w:divBdr>
                <w:top w:val="single" w:sz="4" w:space="0" w:color="DDDDDD"/>
                <w:left w:val="single" w:sz="4" w:space="0" w:color="DDDDDD"/>
                <w:bottom w:val="single" w:sz="4" w:space="0" w:color="DDDDDD"/>
                <w:right w:val="single" w:sz="4" w:space="0" w:color="DDDDDD"/>
              </w:divBdr>
            </w:div>
          </w:divsChild>
        </w:div>
        <w:div w:id="453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6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0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258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0951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1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3043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73270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397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9806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57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47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7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8953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077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4457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91259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26005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847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3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59707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93186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3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812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50412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0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02889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28831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5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0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8344">
              <w:marLeft w:val="0"/>
              <w:marRight w:val="0"/>
              <w:marTop w:val="0"/>
              <w:marBottom w:val="75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5388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esp.uz/" TargetMode="External"/><Relationship Id="rId4" Type="http://schemas.openxmlformats.org/officeDocument/2006/relationships/hyperlink" Target="mailto:info@saesp.u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b.aymuratov@piamg.uz</cp:lastModifiedBy>
  <cp:revision>2</cp:revision>
  <cp:lastPrinted>2022-05-11T03:29:00Z</cp:lastPrinted>
  <dcterms:created xsi:type="dcterms:W3CDTF">2026-06-11T14:21:00Z</dcterms:created>
  <dcterms:modified xsi:type="dcterms:W3CDTF">2026-06-11T14:21:00Z</dcterms:modified>
</cp:coreProperties>
</file>